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8E5CD4" w:rsidTr="00670CAE">
        <w:tc>
          <w:tcPr>
            <w:tcW w:w="1642" w:type="dxa"/>
          </w:tcPr>
          <w:p w:rsidR="008E5CD4" w:rsidRDefault="008E5CD4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8E5CD4" w:rsidRDefault="008E5CD4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8E5CD4" w:rsidRDefault="008E5CD4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8E5CD4" w:rsidRDefault="008E5CD4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8E5CD4" w:rsidTr="00670CAE">
        <w:trPr>
          <w:trHeight w:val="1071"/>
        </w:trPr>
        <w:tc>
          <w:tcPr>
            <w:tcW w:w="1642" w:type="dxa"/>
            <w:vAlign w:val="center"/>
          </w:tcPr>
          <w:p w:rsidR="008E5CD4" w:rsidRDefault="008E5CD4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13.10.2021</w:t>
            </w:r>
          </w:p>
        </w:tc>
        <w:tc>
          <w:tcPr>
            <w:tcW w:w="1399" w:type="dxa"/>
            <w:vAlign w:val="center"/>
          </w:tcPr>
          <w:p w:rsidR="008E5CD4" w:rsidRDefault="008E5CD4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3ТО</w:t>
            </w:r>
          </w:p>
        </w:tc>
        <w:tc>
          <w:tcPr>
            <w:tcW w:w="3893" w:type="dxa"/>
            <w:vAlign w:val="center"/>
          </w:tcPr>
          <w:p w:rsidR="008E5CD4" w:rsidRDefault="008E5CD4" w:rsidP="00670CAE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E73">
              <w:rPr>
                <w:rFonts w:ascii="Times New Roman" w:hAnsi="Times New Roman"/>
                <w:sz w:val="28"/>
                <w:szCs w:val="28"/>
              </w:rPr>
              <w:t xml:space="preserve">МДК. 01.03. Автоматизированные системы управления на автомобильном транспорте </w:t>
            </w:r>
          </w:p>
        </w:tc>
        <w:tc>
          <w:tcPr>
            <w:tcW w:w="2637" w:type="dxa"/>
            <w:vAlign w:val="center"/>
          </w:tcPr>
          <w:p w:rsidR="008E5CD4" w:rsidRPr="001F7B32" w:rsidRDefault="008E5CD4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E5CD4" w:rsidRDefault="008E5CD4" w:rsidP="008E5CD4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8E5CD4" w:rsidRPr="001143CB" w:rsidRDefault="008E5CD4" w:rsidP="008E5CD4">
      <w:pPr>
        <w:jc w:val="center"/>
        <w:rPr>
          <w:rFonts w:ascii="Times New Roman" w:hAnsi="Times New Roman"/>
          <w:bCs/>
          <w:sz w:val="28"/>
          <w:szCs w:val="28"/>
        </w:rPr>
      </w:pPr>
      <w:r w:rsidRPr="001143CB">
        <w:rPr>
          <w:rFonts w:ascii="Times New Roman" w:hAnsi="Times New Roman"/>
          <w:bCs/>
          <w:sz w:val="28"/>
          <w:szCs w:val="28"/>
        </w:rPr>
        <w:t>Преподаватель Жеребцов Сергей Владимирович</w:t>
      </w:r>
    </w:p>
    <w:p w:rsidR="008E5CD4" w:rsidRPr="008E5CD4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E5CD4">
        <w:rPr>
          <w:rFonts w:ascii="Times New Roman" w:eastAsia="Calibri" w:hAnsi="Times New Roman"/>
          <w:sz w:val="28"/>
          <w:szCs w:val="28"/>
          <w:lang w:eastAsia="en-US"/>
        </w:rPr>
        <w:t>Тема 3.3. Обеспечивающие подсистемы АСУ</w:t>
      </w:r>
    </w:p>
    <w:p w:rsidR="008E5CD4" w:rsidRPr="008E5CD4" w:rsidRDefault="008E5CD4" w:rsidP="008E5CD4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E5CD4" w:rsidRDefault="008E5CD4" w:rsidP="008E5CD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№7</w:t>
      </w:r>
    </w:p>
    <w:p w:rsidR="008E5CD4" w:rsidRPr="009F3946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E5CD4" w:rsidRPr="009F3946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 xml:space="preserve">изучить </w:t>
      </w:r>
      <w:r w:rsidR="00021FE1">
        <w:rPr>
          <w:rFonts w:ascii="Times New Roman" w:hAnsi="Times New Roman"/>
          <w:sz w:val="28"/>
          <w:szCs w:val="28"/>
        </w:rPr>
        <w:t>и</w:t>
      </w:r>
      <w:r w:rsidR="00021FE1" w:rsidRPr="008E5CD4">
        <w:rPr>
          <w:rFonts w:ascii="Times New Roman" w:hAnsi="Times New Roman"/>
          <w:sz w:val="28"/>
          <w:szCs w:val="28"/>
        </w:rPr>
        <w:t>нформационное обеспечение АСУ. Понятие информационного обеспечения (ИО) АСУ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8E5CD4" w:rsidRPr="009F3946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8E5CD4" w:rsidRPr="009F3946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1143CB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выделить главные свойства</w:t>
      </w:r>
      <w:r w:rsidRPr="001143CB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E5CD4" w:rsidRPr="009F3946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5CD4" w:rsidRPr="00042BFA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8E5CD4" w:rsidRPr="00E77167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021FE1">
        <w:rPr>
          <w:rFonts w:ascii="Times New Roman" w:hAnsi="Times New Roman"/>
          <w:sz w:val="28"/>
          <w:szCs w:val="28"/>
        </w:rPr>
        <w:t>и</w:t>
      </w:r>
      <w:r w:rsidR="00021FE1" w:rsidRPr="008E5CD4">
        <w:rPr>
          <w:rFonts w:ascii="Times New Roman" w:hAnsi="Times New Roman"/>
          <w:sz w:val="28"/>
          <w:szCs w:val="28"/>
        </w:rPr>
        <w:t>нформационное обеспечение</w:t>
      </w:r>
      <w:r w:rsidR="00021FE1">
        <w:rPr>
          <w:rFonts w:ascii="Times New Roman" w:hAnsi="Times New Roman"/>
          <w:sz w:val="28"/>
          <w:szCs w:val="28"/>
        </w:rPr>
        <w:t>, состава</w:t>
      </w:r>
      <w:r w:rsidR="00021FE1" w:rsidRPr="008E5CD4">
        <w:rPr>
          <w:rFonts w:ascii="Times New Roman" w:hAnsi="Times New Roman"/>
          <w:sz w:val="28"/>
          <w:szCs w:val="28"/>
        </w:rPr>
        <w:t xml:space="preserve"> АСУ</w:t>
      </w:r>
      <w:r>
        <w:rPr>
          <w:rFonts w:ascii="Times New Roman" w:hAnsi="Times New Roman"/>
          <w:sz w:val="28"/>
          <w:szCs w:val="28"/>
        </w:rPr>
        <w:t xml:space="preserve">, поможет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сдачи </w:t>
      </w:r>
      <w:proofErr w:type="spellStart"/>
      <w:r>
        <w:rPr>
          <w:rFonts w:ascii="Times New Roman" w:hAnsi="Times New Roman"/>
          <w:sz w:val="28"/>
          <w:szCs w:val="28"/>
        </w:rPr>
        <w:t>мдк</w:t>
      </w:r>
      <w:proofErr w:type="spellEnd"/>
      <w:r>
        <w:rPr>
          <w:rFonts w:ascii="Times New Roman" w:hAnsi="Times New Roman"/>
          <w:sz w:val="28"/>
          <w:szCs w:val="28"/>
        </w:rPr>
        <w:t xml:space="preserve"> 01.03</w:t>
      </w:r>
    </w:p>
    <w:p w:rsidR="008E5CD4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8E5CD4" w:rsidRDefault="008E5CD4" w:rsidP="008E5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CD4" w:rsidRDefault="008E5CD4" w:rsidP="008E5CD4">
      <w:pPr>
        <w:ind w:firstLine="709"/>
        <w:rPr>
          <w:rFonts w:ascii="Times New Roman" w:hAnsi="Times New Roman"/>
          <w:bCs/>
          <w:sz w:val="28"/>
          <w:szCs w:val="28"/>
        </w:rPr>
      </w:pPr>
      <w:r w:rsidRPr="00182FDD">
        <w:rPr>
          <w:rFonts w:ascii="Times New Roman" w:hAnsi="Times New Roman"/>
          <w:bCs/>
          <w:sz w:val="28"/>
          <w:szCs w:val="28"/>
        </w:rPr>
        <w:t>План</w:t>
      </w:r>
      <w:r w:rsidRPr="00042BFA">
        <w:rPr>
          <w:rFonts w:ascii="Times New Roman" w:hAnsi="Times New Roman"/>
          <w:sz w:val="28"/>
          <w:szCs w:val="28"/>
        </w:rPr>
        <w:t>:</w:t>
      </w:r>
    </w:p>
    <w:p w:rsidR="008E5CD4" w:rsidRPr="008E5CD4" w:rsidRDefault="008E5CD4" w:rsidP="008E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CD4">
        <w:rPr>
          <w:rFonts w:ascii="Times New Roman" w:hAnsi="Times New Roman"/>
          <w:sz w:val="28"/>
          <w:szCs w:val="28"/>
        </w:rPr>
        <w:t xml:space="preserve">1.Информационное обеспечение АСУ. Понятие информационного обеспечения (ИО) АСУ. </w:t>
      </w:r>
    </w:p>
    <w:p w:rsidR="008E5CD4" w:rsidRPr="008E5CD4" w:rsidRDefault="008E5CD4" w:rsidP="008E5CD4">
      <w:pPr>
        <w:ind w:firstLine="709"/>
        <w:jc w:val="both"/>
        <w:rPr>
          <w:sz w:val="28"/>
          <w:szCs w:val="28"/>
        </w:rPr>
      </w:pPr>
      <w:r w:rsidRPr="008E5CD4">
        <w:rPr>
          <w:rFonts w:ascii="Times New Roman" w:hAnsi="Times New Roman"/>
          <w:sz w:val="28"/>
          <w:szCs w:val="28"/>
        </w:rPr>
        <w:t>2.Состав ИО АСУ. База данных как основа ИО. Особенности построения современных информационных систем</w:t>
      </w:r>
    </w:p>
    <w:p w:rsidR="00495E69" w:rsidRPr="00247E27" w:rsidRDefault="00495E69" w:rsidP="00495E69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Pr="00247E27">
        <w:rPr>
          <w:sz w:val="28"/>
          <w:szCs w:val="28"/>
        </w:rPr>
        <w:t xml:space="preserve">1.Информационное обеспечение АСУ. Понятие информационного обеспечения (ИО) АСУ. </w:t>
      </w:r>
    </w:p>
    <w:p w:rsidR="00495E69" w:rsidRDefault="00495E69" w:rsidP="00495E69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</w:p>
    <w:p w:rsidR="00495E69" w:rsidRPr="00247E27" w:rsidRDefault="00495E69" w:rsidP="00495E69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</w:p>
    <w:p w:rsidR="00495E69" w:rsidRPr="00247E27" w:rsidRDefault="00495E69" w:rsidP="00495E69">
      <w:pPr>
        <w:pStyle w:val="Default"/>
        <w:ind w:firstLine="545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Под </w:t>
      </w:r>
      <w:r w:rsidRPr="00247E27">
        <w:rPr>
          <w:i/>
          <w:iCs/>
          <w:sz w:val="28"/>
          <w:szCs w:val="28"/>
        </w:rPr>
        <w:t xml:space="preserve">информационным обеспечением </w:t>
      </w:r>
      <w:r w:rsidRPr="00247E27">
        <w:rPr>
          <w:sz w:val="28"/>
          <w:szCs w:val="28"/>
        </w:rPr>
        <w:t xml:space="preserve">(ИО) понимается совокупность решения по составу, структуре, объему, размещению и формам организации, циркулирующей в ИСУ. </w:t>
      </w:r>
    </w:p>
    <w:p w:rsidR="00495E69" w:rsidRPr="00247E27" w:rsidRDefault="00495E69" w:rsidP="00495E69">
      <w:pPr>
        <w:pStyle w:val="Default"/>
        <w:ind w:firstLine="545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Основное назначение ИО – своевременная выдача системе управления (управленческому персоналу) достоверной информации, необходимой и достаточной для принятия оптимальных управленческих решений. Кроме того, И.О. осуществляет ведение динамической информационной модели объекта управления в реальном режиме управления. </w:t>
      </w:r>
    </w:p>
    <w:p w:rsidR="00495E69" w:rsidRPr="00247E27" w:rsidRDefault="00495E69" w:rsidP="00495E69">
      <w:pPr>
        <w:pStyle w:val="Default"/>
        <w:ind w:firstLine="545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Информационной поток – сложившееся движение определённого объёма информации в определенном направлении, с определенной периодичностью </w:t>
      </w:r>
      <w:r w:rsidRPr="00247E27">
        <w:rPr>
          <w:sz w:val="28"/>
          <w:szCs w:val="28"/>
        </w:rPr>
        <w:lastRenderedPageBreak/>
        <w:t xml:space="preserve">и с определенной целью. Он показывает места возникновения и использования информации, вид информации, объем и частоту прохождения. </w:t>
      </w:r>
    </w:p>
    <w:p w:rsidR="00495E69" w:rsidRDefault="00495E69" w:rsidP="00495E69">
      <w:pPr>
        <w:pStyle w:val="Default"/>
        <w:jc w:val="both"/>
        <w:rPr>
          <w:sz w:val="28"/>
          <w:szCs w:val="28"/>
        </w:rPr>
      </w:pPr>
      <w:r w:rsidRPr="00247E27">
        <w:rPr>
          <w:sz w:val="28"/>
          <w:szCs w:val="28"/>
        </w:rPr>
        <w:t>Информационная модель управления представляет собой совокупность информационных потоков данного объекта управления. Составляется две информационные модели управления: в условиях существующей системы управления и в</w:t>
      </w:r>
      <w:r>
        <w:rPr>
          <w:sz w:val="28"/>
          <w:szCs w:val="28"/>
        </w:rPr>
        <w:t xml:space="preserve"> условиях функционирования ИСУ.</w:t>
      </w:r>
    </w:p>
    <w:p w:rsidR="00495E69" w:rsidRDefault="00495E69" w:rsidP="00495E69">
      <w:pPr>
        <w:pStyle w:val="Default"/>
        <w:jc w:val="both"/>
        <w:rPr>
          <w:sz w:val="28"/>
          <w:szCs w:val="28"/>
        </w:rPr>
      </w:pPr>
    </w:p>
    <w:p w:rsidR="00495E69" w:rsidRPr="00247E27" w:rsidRDefault="00495E69" w:rsidP="00495E69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247E27">
        <w:rPr>
          <w:sz w:val="28"/>
          <w:szCs w:val="28"/>
        </w:rPr>
        <w:t>нализ существующей информационной модели позволяет разработать предложения по совершенствованию существующей системы документооборота, структуре управления. Целью анализа является упорядочение информационных потоков (исключение дублирования информац</w:t>
      </w:r>
      <w:proofErr w:type="gramStart"/>
      <w:r w:rsidRPr="00247E27">
        <w:rPr>
          <w:sz w:val="28"/>
          <w:szCs w:val="28"/>
        </w:rPr>
        <w:t>ии и ее</w:t>
      </w:r>
      <w:proofErr w:type="gramEnd"/>
      <w:r w:rsidRPr="00247E27">
        <w:rPr>
          <w:sz w:val="28"/>
          <w:szCs w:val="28"/>
        </w:rPr>
        <w:t xml:space="preserve"> избыточности), разработка рациональных форм и, в перспективе, переход на электронный документооборот.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В дальнейшем разрабатываются макеты первичной входной информации, формы выходных документов, информационные схемы задач управления. В них отображаются структуры основных массивов информацию. Информационные схемы задач управления объединяются в информационную модель управления в условиях ИСУ, которая является основой для проектирования комплекса технических средств ИСУ, составление сетевого графика разработки и внедрение ИСУ, регламентация работы управленческого персонала с информацией в условиях внедрения ИСУ в эксплуатацию.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С точки зрения создания ИСУ </w:t>
      </w:r>
      <w:proofErr w:type="gramStart"/>
      <w:r w:rsidRPr="00247E27">
        <w:rPr>
          <w:sz w:val="28"/>
          <w:szCs w:val="28"/>
        </w:rPr>
        <w:t>информационное</w:t>
      </w:r>
      <w:proofErr w:type="gramEnd"/>
      <w:r w:rsidRPr="00247E27">
        <w:rPr>
          <w:sz w:val="28"/>
          <w:szCs w:val="28"/>
        </w:rPr>
        <w:t xml:space="preserve"> обеспечения имеет следующую структуру: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</w:t>
      </w:r>
      <w:proofErr w:type="spellStart"/>
      <w:r w:rsidRPr="00247E27">
        <w:rPr>
          <w:sz w:val="28"/>
          <w:szCs w:val="28"/>
        </w:rPr>
        <w:t>внемашиное</w:t>
      </w:r>
      <w:proofErr w:type="spellEnd"/>
      <w:r w:rsidRPr="00247E27">
        <w:rPr>
          <w:sz w:val="28"/>
          <w:szCs w:val="28"/>
        </w:rPr>
        <w:t xml:space="preserve"> (входная и выходная информация, классификаторы и кодификаторы, нормативно-справочная информатика, технологические инструкции);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</w:t>
      </w:r>
      <w:proofErr w:type="spellStart"/>
      <w:r w:rsidRPr="00247E27">
        <w:rPr>
          <w:sz w:val="28"/>
          <w:szCs w:val="28"/>
        </w:rPr>
        <w:t>внутримашинное</w:t>
      </w:r>
      <w:proofErr w:type="spellEnd"/>
      <w:r w:rsidRPr="00247E27">
        <w:rPr>
          <w:sz w:val="28"/>
          <w:szCs w:val="28"/>
        </w:rPr>
        <w:t xml:space="preserve"> (программные комплексы, банки и базы данных). </w:t>
      </w:r>
    </w:p>
    <w:p w:rsidR="00495E69" w:rsidRPr="00247E27" w:rsidRDefault="00495E69" w:rsidP="00495E69">
      <w:pPr>
        <w:pStyle w:val="Default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Нормативно – справочная информация включает справочники, содержание, данные о количественных и качественных характеристиках объектов управления, которые не изменяются в процессе основных расчётов.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Основной формой входной информации является сообщение, представляющее собой законченную порцию информации. Оно оформляется в виде макета. </w:t>
      </w:r>
    </w:p>
    <w:p w:rsidR="00495E69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Под входной информацией понимается такая информация, которая является исходной для проведения расчетов и меняется полностью при каждом цикле расчета. </w:t>
      </w:r>
    </w:p>
    <w:p w:rsidR="00495E69" w:rsidRPr="00247E27" w:rsidRDefault="00495E69" w:rsidP="00495E69">
      <w:pPr>
        <w:pStyle w:val="Default"/>
        <w:pageBreakBefore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lastRenderedPageBreak/>
        <w:t xml:space="preserve">В период рыночных отношений предприятия и организации динамично развиваются, информационные потоки характеризуются неустойчивостью, поэтому система управления непрерывно изменяется, совершенствуется. </w:t>
      </w:r>
    </w:p>
    <w:p w:rsidR="00495E69" w:rsidRPr="00247E27" w:rsidRDefault="00495E69" w:rsidP="00495E69">
      <w:pPr>
        <w:pStyle w:val="Default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Исходя из этого можно, сформулировать следующие основные принципы построения информационного обеспечения: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полнота отображения динамики состояний управляемости системы;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обеспечение необходимой достоверности информации в соответствии с требованиями решаемых задач и запросов пользователей;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>- высокая надёжность методов и сре</w:t>
      </w:r>
      <w:proofErr w:type="gramStart"/>
      <w:r w:rsidRPr="00247E27">
        <w:rPr>
          <w:sz w:val="28"/>
          <w:szCs w:val="28"/>
        </w:rPr>
        <w:t>дств сб</w:t>
      </w:r>
      <w:proofErr w:type="gramEnd"/>
      <w:r w:rsidRPr="00247E27">
        <w:rPr>
          <w:sz w:val="28"/>
          <w:szCs w:val="28"/>
        </w:rPr>
        <w:t xml:space="preserve">ора, хранения, обновления, поиска и выдачи данных;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>- одноразовая регистрация, однократный вход в систему каждой порции информац</w:t>
      </w:r>
      <w:proofErr w:type="gramStart"/>
      <w:r w:rsidRPr="00247E27">
        <w:rPr>
          <w:sz w:val="28"/>
          <w:szCs w:val="28"/>
        </w:rPr>
        <w:t>ии и ее</w:t>
      </w:r>
      <w:proofErr w:type="gramEnd"/>
      <w:r w:rsidRPr="00247E27">
        <w:rPr>
          <w:sz w:val="28"/>
          <w:szCs w:val="28"/>
        </w:rPr>
        <w:t xml:space="preserve"> многократное и многоцелевое использование (обеспечение интегрированной обработки информации);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минимизации дублирования хранящейся базах и банках информации (оптимизация структур базы, банка данных);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простота и удобство доступа к данным на любой стадии обработки информации;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организация эффективной системы документооборота, унификация форм документов;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возможность развития информационного обеспечения путем, наращивания данных и организации новых связей без кардинального изменения существующей информационной системы;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регламентация доступа к данным и хранение информации;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регламентация информационного обеспечения с разными уровнями доступа;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системный подход к организации информационного обеспечения (идентичность информационных баз различных уровней управления, включая региональный и федеральный); </w:t>
      </w:r>
    </w:p>
    <w:p w:rsidR="00495E69" w:rsidRPr="00247E27" w:rsidRDefault="00495E69" w:rsidP="00495E69">
      <w:pPr>
        <w:pStyle w:val="Default"/>
        <w:ind w:firstLine="708"/>
        <w:jc w:val="both"/>
        <w:rPr>
          <w:sz w:val="28"/>
          <w:szCs w:val="28"/>
        </w:rPr>
      </w:pPr>
      <w:r w:rsidRPr="00247E27">
        <w:rPr>
          <w:sz w:val="28"/>
          <w:szCs w:val="28"/>
        </w:rPr>
        <w:t xml:space="preserve">- максимальный учет требований машинной обработке за счет рациональной структуре входной информации; </w:t>
      </w:r>
    </w:p>
    <w:p w:rsidR="00495E69" w:rsidRDefault="00495E69" w:rsidP="00495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E27">
        <w:rPr>
          <w:rFonts w:ascii="Times New Roman" w:hAnsi="Times New Roman"/>
          <w:sz w:val="28"/>
          <w:szCs w:val="28"/>
        </w:rPr>
        <w:t xml:space="preserve">- типизация и </w:t>
      </w:r>
      <w:proofErr w:type="spellStart"/>
      <w:r w:rsidRPr="00247E27">
        <w:rPr>
          <w:rFonts w:ascii="Times New Roman" w:hAnsi="Times New Roman"/>
          <w:sz w:val="28"/>
          <w:szCs w:val="28"/>
        </w:rPr>
        <w:t>блочность</w:t>
      </w:r>
      <w:proofErr w:type="spellEnd"/>
      <w:r w:rsidRPr="00247E27">
        <w:rPr>
          <w:rFonts w:ascii="Times New Roman" w:hAnsi="Times New Roman"/>
          <w:sz w:val="28"/>
          <w:szCs w:val="28"/>
        </w:rPr>
        <w:t xml:space="preserve"> структур баз данных, в соответствии с которой аналогичные в функциональном и содержательном отношении блоки информации строятся по единым типовым правилам.</w:t>
      </w:r>
    </w:p>
    <w:p w:rsidR="00495E69" w:rsidRDefault="00495E69" w:rsidP="00495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5E69" w:rsidRPr="00247E27" w:rsidRDefault="00495E69" w:rsidP="00495E69">
      <w:pPr>
        <w:pStyle w:val="tj"/>
        <w:spacing w:before="0" w:beforeAutospacing="0" w:after="0" w:afterAutospacing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>Вопрос 2</w:t>
      </w:r>
      <w:r w:rsidRPr="00247E27">
        <w:rPr>
          <w:sz w:val="28"/>
          <w:szCs w:val="28"/>
        </w:rPr>
        <w:t xml:space="preserve">.Состав ИО АСУ. База данных как основа ИО. </w:t>
      </w:r>
    </w:p>
    <w:p w:rsidR="00495E69" w:rsidRDefault="00495E69" w:rsidP="00495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5E69" w:rsidRPr="007A67EE" w:rsidRDefault="00495E69" w:rsidP="00495E69">
      <w:pPr>
        <w:spacing w:after="16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В состав информационного, программного и математического обеспечения       принято включать следующие элементы:</w:t>
      </w:r>
    </w:p>
    <w:p w:rsidR="00495E69" w:rsidRPr="007A67EE" w:rsidRDefault="00495E69" w:rsidP="00495E69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u w:val="single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Методы и модели решения задач анализа и управления;</w:t>
      </w:r>
    </w:p>
    <w:p w:rsidR="00495E69" w:rsidRPr="007A67EE" w:rsidRDefault="00495E69" w:rsidP="00495E69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u w:val="single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Методы вычисления показателей, используемых для количественной характеристики отображаемых объектов;</w:t>
      </w:r>
    </w:p>
    <w:p w:rsidR="00495E69" w:rsidRPr="007A67EE" w:rsidRDefault="00495E69" w:rsidP="00495E69">
      <w:pPr>
        <w:numPr>
          <w:ilvl w:val="0"/>
          <w:numId w:val="1"/>
        </w:numPr>
        <w:spacing w:after="16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u w:val="single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Языки информационной системы, ее подсистем и тех систем во внешней среде, с которыми она общается;</w:t>
      </w:r>
    </w:p>
    <w:p w:rsidR="00495E69" w:rsidRPr="007A67EE" w:rsidRDefault="00495E69" w:rsidP="00495E69">
      <w:pPr>
        <w:numPr>
          <w:ilvl w:val="0"/>
          <w:numId w:val="1"/>
        </w:numPr>
        <w:spacing w:after="16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u w:val="single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lastRenderedPageBreak/>
        <w:t>Инструкции и программы сбора, подготовки, контроля, обработки, хранения, поиска, выпуска и передачи данных – для человека или компьютера.</w:t>
      </w:r>
    </w:p>
    <w:p w:rsidR="00495E69" w:rsidRPr="007A67EE" w:rsidRDefault="00495E69" w:rsidP="00495E69">
      <w:pPr>
        <w:spacing w:after="16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i/>
          <w:sz w:val="28"/>
          <w:szCs w:val="28"/>
          <w:lang w:eastAsia="ja-JP"/>
        </w:rPr>
        <w:t xml:space="preserve">         База данных – </w:t>
      </w:r>
      <w:r w:rsidRPr="007A67EE">
        <w:rPr>
          <w:rFonts w:ascii="Times New Roman" w:eastAsia="SimSun" w:hAnsi="Times New Roman"/>
          <w:sz w:val="28"/>
          <w:szCs w:val="28"/>
          <w:lang w:eastAsia="ja-JP"/>
        </w:rPr>
        <w:t>совокупность взаимосвязанных данных, которую можно использовать оптимальным образом для одного или нескольких приложений в определенной предметной области человеческой деятельности.</w:t>
      </w:r>
      <w:r w:rsidRPr="007A67EE">
        <w:rPr>
          <w:rFonts w:ascii="Times New Roman" w:eastAsia="SimSun" w:hAnsi="Times New Roman"/>
          <w:sz w:val="28"/>
          <w:szCs w:val="28"/>
          <w:lang w:eastAsia="ja-JP"/>
        </w:rPr>
        <w:br/>
        <w:t xml:space="preserve">         В современных системах управления БД пользователь имеет дело с содержательной стороной своих данных, а не с деталями их представления в ЭВМ. Сами системы управления базами данных выполняют следующие две основные функции</w:t>
      </w:r>
      <w:proofErr w:type="gram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:</w:t>
      </w:r>
      <w:proofErr w:type="gramEnd"/>
    </w:p>
    <w:p w:rsidR="00495E69" w:rsidRPr="007A67EE" w:rsidRDefault="00495E69" w:rsidP="00495E69">
      <w:pPr>
        <w:numPr>
          <w:ilvl w:val="0"/>
          <w:numId w:val="2"/>
        </w:numPr>
        <w:spacing w:after="16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Хранение и ведение представления структурной информации (данных);</w:t>
      </w:r>
    </w:p>
    <w:p w:rsidR="00495E69" w:rsidRPr="007A67EE" w:rsidRDefault="00495E69" w:rsidP="00495E69">
      <w:pPr>
        <w:numPr>
          <w:ilvl w:val="0"/>
          <w:numId w:val="2"/>
        </w:numPr>
        <w:spacing w:after="16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Преобразование по некоторому запросу хранимого представления в структурную информацию.</w:t>
      </w:r>
    </w:p>
    <w:p w:rsidR="00495E69" w:rsidRPr="007A67EE" w:rsidRDefault="00495E69" w:rsidP="00495E69">
      <w:pPr>
        <w:spacing w:after="16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Использование БД обеспечивает независимость данных и программ, реализацию отношений между данными, совместимость компонентов БД, простоту изменения логической и физической структур БД, целостность, восстановление и защиту БД и др. К другим целям использования БД относятся</w:t>
      </w:r>
      <w:proofErr w:type="gram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:</w:t>
      </w:r>
      <w:proofErr w:type="gramEnd"/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сокращение избыточности в хранимых данных, устранение несовместимости в хранимых данных с помощью автоматической корректировки и поддержки всех дублирующих записей, уменьшение стоимости разработки программ, а также программирование запросов к БД.</w:t>
      </w:r>
    </w:p>
    <w:p w:rsidR="00495E69" w:rsidRPr="007A67EE" w:rsidRDefault="00495E69" w:rsidP="00495E69">
      <w:pPr>
        <w:spacing w:after="160" w:line="259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         Данная технология позволяет снизить сетевой трафик и повысить пропускную способность сети. Более того, за счет выполнения операции доступа к диску и обработки данных в одной системе сервер может осуществлять поиск и обрабатывать запросы быстрее, </w:t>
      </w:r>
      <w:proofErr w:type="gram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>чем</w:t>
      </w:r>
      <w:proofErr w:type="gramEnd"/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если бы эти запросы обрабатывались на рабочей станции.</w:t>
      </w:r>
      <w:r w:rsidRPr="007A67EE">
        <w:rPr>
          <w:rFonts w:ascii="Times New Roman" w:eastAsia="SimSun" w:hAnsi="Times New Roman"/>
          <w:sz w:val="28"/>
          <w:szCs w:val="28"/>
          <w:lang w:eastAsia="ja-JP"/>
        </w:rPr>
        <w:br/>
        <w:t xml:space="preserve">          Работа пользователей с распределенными базами данных имеет ряд особенностей, тем более</w:t>
      </w:r>
      <w:proofErr w:type="gram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>,</w:t>
      </w:r>
      <w:proofErr w:type="gramEnd"/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что некоторые данные могут дублироваться.</w:t>
      </w:r>
    </w:p>
    <w:p w:rsidR="00495E69" w:rsidRPr="007A67EE" w:rsidRDefault="00495E69" w:rsidP="00495E69">
      <w:pPr>
        <w:spacing w:after="160" w:line="259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Доступ пользователя к РБД и администрирование осуществляются с помощью системы управления распределенной базой данных (СУРБД), которая обеспечивает выполнение следующих функций:</w:t>
      </w:r>
    </w:p>
    <w:p w:rsidR="00495E69" w:rsidRPr="007A67EE" w:rsidRDefault="00495E69" w:rsidP="00495E69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Автоматическое определение ЭВМ, хранящей требуемые в запросе данные;</w:t>
      </w:r>
    </w:p>
    <w:p w:rsidR="00495E69" w:rsidRPr="007A67EE" w:rsidRDefault="00495E69" w:rsidP="00495E69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Декомпозиция распределенных запросов на частные подзапросы к БД отдельных ЭВМ;</w:t>
      </w:r>
    </w:p>
    <w:p w:rsidR="00495E69" w:rsidRPr="007A67EE" w:rsidRDefault="00495E69" w:rsidP="00495E69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Планирование обработки запросов;</w:t>
      </w:r>
    </w:p>
    <w:p w:rsidR="00495E69" w:rsidRPr="007A67EE" w:rsidRDefault="00495E69" w:rsidP="00495E69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Передача частных подзапросов и их исполнение на удаленных ЭВМ;</w:t>
      </w:r>
    </w:p>
    <w:p w:rsidR="00495E69" w:rsidRPr="007A67EE" w:rsidRDefault="00495E69" w:rsidP="00495E69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Прием результатов выполнения частных подзапросов;</w:t>
      </w:r>
    </w:p>
    <w:p w:rsidR="00495E69" w:rsidRPr="007A67EE" w:rsidRDefault="00495E69" w:rsidP="00495E69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lastRenderedPageBreak/>
        <w:t>Поддержание в согласованном состоянии копий дублированных данных на различных ЭВМ сети;</w:t>
      </w:r>
    </w:p>
    <w:p w:rsidR="00495E69" w:rsidRPr="007A67EE" w:rsidRDefault="00495E69" w:rsidP="00495E69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Управление параллельным доступом пользователей к РБД;</w:t>
      </w:r>
    </w:p>
    <w:p w:rsidR="00495E69" w:rsidRPr="007A67EE" w:rsidRDefault="00495E69" w:rsidP="00495E69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Обеспечение целостности РБД.</w:t>
      </w:r>
    </w:p>
    <w:p w:rsidR="00495E69" w:rsidRPr="007A67EE" w:rsidRDefault="00495E69" w:rsidP="00495E69">
      <w:pPr>
        <w:spacing w:after="160" w:line="259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       СППР пользуются информацией, собранной с помощью компьютерных сетей из множества систем обработки данных (СОД). Данные </w:t>
      </w:r>
      <w:proofErr w:type="gram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>в</w:t>
      </w:r>
      <w:proofErr w:type="gramEnd"/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СОД собираются, хранятся и по достижении установленного срока выгружаются. </w:t>
      </w:r>
      <w:proofErr w:type="spell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>Вразличных</w:t>
      </w:r>
      <w:proofErr w:type="spellEnd"/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СОД данные могут не быть согласованы между собой, информация в них может быть по-разному структурирована, степень ее достоверности определить сразу бывает достаточно трудно. Все это свидетельствует о том, что  архивные данные из СОД без предварительной доработки использовать в информационных хранилищах нецелесообразно.</w:t>
      </w:r>
      <w:r w:rsidRPr="007A67EE">
        <w:rPr>
          <w:rFonts w:ascii="Times New Roman" w:eastAsia="SimSun" w:hAnsi="Times New Roman"/>
          <w:sz w:val="28"/>
          <w:szCs w:val="28"/>
          <w:lang w:eastAsia="ja-JP"/>
        </w:rPr>
        <w:br/>
        <w:t xml:space="preserve">        Различные СОД на один и тот же запрос могут дать различные ответы по ряду причин:</w:t>
      </w:r>
    </w:p>
    <w:p w:rsidR="00495E69" w:rsidRPr="007A67EE" w:rsidRDefault="00495E69" w:rsidP="00495E69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Асинхронность модификации данных в разных СОД;</w:t>
      </w:r>
    </w:p>
    <w:p w:rsidR="00495E69" w:rsidRPr="007A67EE" w:rsidRDefault="00495E69" w:rsidP="00495E69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Различия в трактовке событий, понятий и </w:t>
      </w:r>
      <w:proofErr w:type="spell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>т</w:t>
      </w:r>
      <w:proofErr w:type="gram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>.д</w:t>
      </w:r>
      <w:proofErr w:type="spellEnd"/>
      <w:proofErr w:type="gramEnd"/>
      <w:r w:rsidRPr="007A67EE">
        <w:rPr>
          <w:rFonts w:ascii="Times New Roman" w:eastAsia="SimSun" w:hAnsi="Times New Roman"/>
          <w:sz w:val="28"/>
          <w:szCs w:val="28"/>
          <w:lang w:eastAsia="ja-JP"/>
        </w:rPr>
        <w:t>;</w:t>
      </w:r>
    </w:p>
    <w:p w:rsidR="00495E69" w:rsidRPr="007A67EE" w:rsidRDefault="00495E69" w:rsidP="00495E69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Изменение семантики данных в процессе развития предметной области;</w:t>
      </w:r>
    </w:p>
    <w:p w:rsidR="00495E69" w:rsidRPr="007A67EE" w:rsidRDefault="00495E69" w:rsidP="00495E69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Ошибки при вводе и обработке;</w:t>
      </w:r>
    </w:p>
    <w:p w:rsidR="00495E69" w:rsidRPr="007A67EE" w:rsidRDefault="00495E69" w:rsidP="00495E69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Частичная утрата фрагментов информации из архива и т.п.</w:t>
      </w:r>
    </w:p>
    <w:p w:rsidR="00495E69" w:rsidRPr="007A67EE" w:rsidRDefault="00495E69" w:rsidP="00495E69">
      <w:pPr>
        <w:spacing w:after="160" w:line="259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    Хранилища данных работают с внешними источниками, т.е. различными информационными системами, </w:t>
      </w:r>
      <w:proofErr w:type="gram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>электронной</w:t>
      </w:r>
      <w:proofErr w:type="gramEnd"/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архивами, каталогами и справочниками, статистическими сборниками и т.д.</w:t>
      </w:r>
      <w:r w:rsidRPr="007A67EE">
        <w:rPr>
          <w:rFonts w:ascii="Times New Roman" w:eastAsia="SimSun" w:hAnsi="Times New Roman"/>
          <w:sz w:val="28"/>
          <w:szCs w:val="28"/>
          <w:lang w:eastAsia="ja-JP"/>
        </w:rPr>
        <w:br/>
        <w:t xml:space="preserve">      Технологии анализа данных в хранилищах.</w:t>
      </w:r>
      <w:r w:rsidRPr="007A67EE">
        <w:rPr>
          <w:rFonts w:ascii="Times New Roman" w:eastAsia="SimSun" w:hAnsi="Times New Roman"/>
          <w:sz w:val="28"/>
          <w:szCs w:val="28"/>
          <w:lang w:eastAsia="ja-JP"/>
        </w:rPr>
        <w:br/>
        <w:t xml:space="preserve">       Обеспечивает:</w:t>
      </w:r>
    </w:p>
    <w:p w:rsidR="00495E69" w:rsidRPr="007A67EE" w:rsidRDefault="00495E69" w:rsidP="00495E69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Построение многомерных моделей без данных;</w:t>
      </w:r>
    </w:p>
    <w:p w:rsidR="00495E69" w:rsidRPr="007A67EE" w:rsidRDefault="00495E69" w:rsidP="00495E69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Иерархическое представление информации по семантическим связям;</w:t>
      </w:r>
    </w:p>
    <w:p w:rsidR="00495E69" w:rsidRPr="007A67EE" w:rsidRDefault="00495E69" w:rsidP="00495E69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Выполнение сложных аналитических расчетов;</w:t>
      </w:r>
    </w:p>
    <w:p w:rsidR="00495E69" w:rsidRPr="007A67EE" w:rsidRDefault="00495E69" w:rsidP="00495E69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Динамическое изменение структуры отчета;</w:t>
      </w:r>
    </w:p>
    <w:p w:rsidR="00495E69" w:rsidRPr="007A67EE" w:rsidRDefault="00495E69" w:rsidP="00495E69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ja-JP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>Обновление БД.</w:t>
      </w:r>
    </w:p>
    <w:p w:rsidR="00495E69" w:rsidRDefault="00495E69" w:rsidP="00495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     При выборе СУБД следует учитывать, что скорость работы в сети зависит не только от аппаратных возможностей оборудования, но и в значительной степени </w:t>
      </w:r>
      <w:proofErr w:type="gramStart"/>
      <w:r w:rsidRPr="007A67EE">
        <w:rPr>
          <w:rFonts w:ascii="Times New Roman" w:eastAsia="SimSun" w:hAnsi="Times New Roman"/>
          <w:sz w:val="28"/>
          <w:szCs w:val="28"/>
          <w:lang w:eastAsia="ja-JP"/>
        </w:rPr>
        <w:t>от</w:t>
      </w:r>
      <w:proofErr w:type="gramEnd"/>
      <w:r w:rsidRPr="007A67EE">
        <w:rPr>
          <w:rFonts w:ascii="Times New Roman" w:eastAsia="SimSun" w:hAnsi="Times New Roman"/>
          <w:sz w:val="28"/>
          <w:szCs w:val="28"/>
          <w:lang w:eastAsia="ja-JP"/>
        </w:rPr>
        <w:t xml:space="preserve"> ПО. В классической сетевой технологии БД хранится на сервере. Программы исполняются на рабочих станциях, данные поступают по сети.</w:t>
      </w:r>
    </w:p>
    <w:p w:rsidR="00495E69" w:rsidRDefault="00495E69" w:rsidP="00495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8E2" w:rsidRPr="00495E69" w:rsidRDefault="008E5CD4" w:rsidP="00495E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написанной лекции</w:t>
      </w:r>
      <w:r w:rsidRPr="00BC5BBD">
        <w:rPr>
          <w:rFonts w:ascii="Times New Roman" w:hAnsi="Times New Roman"/>
          <w:sz w:val="28"/>
          <w:szCs w:val="28"/>
        </w:rPr>
        <w:t xml:space="preserve"> и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5" w:history="1"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11:20 13.10.2021 </w:t>
      </w:r>
    </w:p>
    <w:sectPr w:rsidR="005468E2" w:rsidRPr="00495E69" w:rsidSect="0054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F9A"/>
    <w:multiLevelType w:val="hybridMultilevel"/>
    <w:tmpl w:val="04F8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2326"/>
    <w:multiLevelType w:val="hybridMultilevel"/>
    <w:tmpl w:val="1F40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4145F"/>
    <w:multiLevelType w:val="hybridMultilevel"/>
    <w:tmpl w:val="51A6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B2CEB"/>
    <w:multiLevelType w:val="hybridMultilevel"/>
    <w:tmpl w:val="EC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E3DC1"/>
    <w:multiLevelType w:val="hybridMultilevel"/>
    <w:tmpl w:val="AC8C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D4"/>
    <w:rsid w:val="00021FE1"/>
    <w:rsid w:val="00495E69"/>
    <w:rsid w:val="005468E2"/>
    <w:rsid w:val="008E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8E5CD4"/>
    <w:rPr>
      <w:rFonts w:cs="Times New Roman"/>
    </w:rPr>
  </w:style>
  <w:style w:type="character" w:styleId="a4">
    <w:name w:val="Hyperlink"/>
    <w:basedOn w:val="a0"/>
    <w:uiPriority w:val="99"/>
    <w:unhideWhenUsed/>
    <w:rsid w:val="008E5CD4"/>
    <w:rPr>
      <w:color w:val="0000FF" w:themeColor="hyperlink"/>
      <w:u w:val="single"/>
    </w:rPr>
  </w:style>
  <w:style w:type="paragraph" w:customStyle="1" w:styleId="Default">
    <w:name w:val="Default"/>
    <w:rsid w:val="00495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j">
    <w:name w:val="tj"/>
    <w:basedOn w:val="a"/>
    <w:rsid w:val="00495E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2021-10-12T09:43:00Z</dcterms:created>
  <dcterms:modified xsi:type="dcterms:W3CDTF">2021-10-12T09:50:00Z</dcterms:modified>
</cp:coreProperties>
</file>